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15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BOUW EEN PC</w:t>
        <w:br/>
        <w:t>DIE ÉCHT WERKT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Kiezen • compatibiliteit • bouwen • POST • testen • FIX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Het integrale PCCraft-eindproject.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pc ontwerpen vanuit gebruik, budget en upgradepad.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Compatibiliteit tussen alle onderdelen aantonen.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desktop-pc veilig en in een logische volgorde bouwen.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Kritieke voedings-, frontpanel-, fan- en interne aansluitingen correct uitvoeren.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De eerste POST en UEFI-controle uitvoeren.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Met minimal boot en debuginformatie storingen onderzoeken.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Stabiliteit testen en een professioneel bouwrapport opleveren.</w:t>
      </w:r>
    </w:p>
    <w:p>
      <w:pPr>
        <w:pStyle w:val="Heading1"/>
      </w:pPr>
      <w:r>
        <w:t>1. Gebruik en budget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Begin bij de gebruiker, niet bij een onderdelenlijst.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Profiel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Prioriteiten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school/kantoor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betrouwbaar, stil, zuinig, voldoende aansluitingen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gaming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GPU, koeling, voeding en schermdoel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creator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CPU, RAM, snelle/grote opslag en GPU volgens software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compact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formaat, koelerhoogte, GPU-lengte en thermiek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upgradegericht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voeding, slots, RAM-capaciteit en platformlevensduur</w:t>
            </w:r>
          </w:p>
        </w:tc>
      </w:tr>
    </w:tbl>
    <w:p>
      <w:pPr>
        <w:pStyle w:val="Heading2"/>
      </w:pPr>
      <w:r>
        <w:t>Ontwerpbrief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Doelgebruiker: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Belangrijkste toepassingen: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Budget: € 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Top 3 prioriteiten: __________________________________________</w:t>
        <w:br/>
        <w:t xml:space="preserve">   ____________________________________________________________________</w:t>
      </w:r>
    </w:p>
    <w:p>
      <w:pPr>
        <w:pStyle w:val="Heading1"/>
      </w:pPr>
      <w:r>
        <w:t>2. Compatibiliteitsmatrix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Compatibiliteit is een keten; één mismatch kan de build blokkeren.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Combinatie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Te controleren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↔ moederbord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socket, chipset, BIOS-versie, vermogen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↔ moederbord/CPU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DDR-generatie, capaciteit, snelheid, QVL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 ↔ CPU/case/RAM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socket, koelvermogen, hoogte/radiator, clearance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moederbord ↔ case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ATX/mATX/ITX, standoffs, front I/O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 ↔ case/PSU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lengte, dikte, slots, vermogen, stekkers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 ↔ moederbord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key, lengte, SATA/NVMe, lanes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 ↔ systeem/case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formaat, kwaliteit, vermogen, connectors, kabellengte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BEWIJS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“Past volgens een configurator” is nuttig, maar vervangt de officiële handleidingen en productspecificaties niet.</w:t>
            </w:r>
          </w:p>
        </w:tc>
      </w:tr>
    </w:tbl>
    <w:p>
      <w:r>
        <w:br w:type="page"/>
      </w:r>
    </w:p>
    <w:p>
      <w:pPr>
        <w:pStyle w:val="Heading1"/>
      </w:pPr>
      <w:r>
        <w:t>3. Build sheet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Elke keuze krijgt een prijs, motivatie en compatibiliteitsbewijs.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8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25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Exact model</w:t>
            </w:r>
          </w:p>
        </w:tc>
        <w:tc>
          <w:tcPr>
            <w:tcW w:type="dxa" w:w="10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Prijs</w:t>
            </w:r>
          </w:p>
        </w:tc>
        <w:tc>
          <w:tcPr>
            <w:tcW w:type="dxa" w:w="39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Motivatie/compatibiliteit</w:t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moederbord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8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behuizing</w:t>
            </w:r>
          </w:p>
        </w:tc>
        <w:tc>
          <w:tcPr>
            <w:tcW w:type="dxa" w:w="25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0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€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22"/>
        </w:rPr>
        <w:t>Totaal: € ____________________     Budget over/tekort: € ____________________</w:t>
      </w:r>
    </w:p>
    <w:p>
      <w:pPr>
        <w:pStyle w:val="Heading1"/>
      </w:pPr>
      <w:r>
        <w:t>4. Werkplek en bouwvolgorde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Werk schoon, spanningsloos, ESD-veilig en met alle handleidingen open.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Onderdelen/actie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 moederbord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→ M.2 → RAM → koeler → CPU_FAN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behuizing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I/O-shield → standoffs → moederbord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voeding/opslag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 → drives → kabelroute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uitbreiding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 en andere kaarten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aansluitingen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ATX/EPS/GPU/SATA/front I/O/fans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afwerking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kabelbeheer → pre-flight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GEEN KRACHT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correct onderdeel past met de juiste oriëntatie en procedure. Stop wanneer onverwacht veel kracht nodig is.</w:t>
            </w:r>
          </w:p>
        </w:tc>
      </w:tr>
    </w:tbl>
    <w:p>
      <w:r>
        <w:br w:type="page"/>
      </w:r>
    </w:p>
    <w:p>
      <w:pPr>
        <w:pStyle w:val="Heading1"/>
      </w:pPr>
      <w:r>
        <w:t>5. Moederbord voorbereiden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Plaats CPU, M.2, RAM en koeler bij voorkeur vóór het moederbord in de case gaat.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7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Kritieke controle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driehoek/markering, socketpinnen, geen druk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slot/protocol, standoff, vlak bevestigd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notch, aanbevolen slots, beide clips/klik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koelpasta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hoeveelheid; beschermfolie verwijderd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gelijkmatige montage, clearance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CPU_FAN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 CPU_FAN-header</w:t>
            </w:r>
          </w:p>
        </w:tc>
      </w:tr>
    </w:tbl>
    <w:p>
      <w:pPr>
        <w:pStyle w:val="Heading1"/>
      </w:pPr>
      <w:r>
        <w:t>6. Moederbord en afstandsbussen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Alleen afstandsbussen onder echte montagegaten.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KORTSLUITINGSRISICO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extra afstandsbus onder het moederbord kan contacten raken. Vergelijk case en moederbord vóór montage.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83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I/O-shield geïntegreerd of geplaatst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standoffs exact op juiste posities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kabel onder moederbord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bord niet over standoffs geschoven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schroeven handvast, niet overdreven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7. Voeding en kabels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belangrijkste verbindingen zijn 24-pin ATX, CPU/EPS, GPU-power en SATA-power.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Connector</w:t>
            </w:r>
          </w:p>
        </w:tc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Functie</w:t>
            </w:r>
          </w:p>
        </w:tc>
        <w:tc>
          <w:tcPr>
            <w:tcW w:type="dxa" w:w="40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Niet verwarren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24-pin ATX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moederbordvoeding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modulair PSU-zijde gokken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4+4/8-pin EPS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CPU-voeding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met PCIe 6+2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 6+2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klassieke GPU-voeding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EPS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12V-2x6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moderne krachtige GPU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 insteken, geen gap/trek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SATA-power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drives/controllers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SATA-data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modulaire PSU-kabel</w:t>
            </w:r>
          </w:p>
        </w:tc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 ↔ onderdeel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alleen kabel voor exact PSU-model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Modulaire voedingskabels zijn aan de PSU-zijde niet universeel. Gebruik uitsluitend kabels die voor dat exacte voedingmodel bedoeld zijn.</w:t>
            </w:r>
          </w:p>
        </w:tc>
      </w:tr>
    </w:tbl>
    <w:p>
      <w:r>
        <w:br w:type="page"/>
      </w:r>
    </w:p>
    <w:p>
      <w:pPr>
        <w:pStyle w:val="Heading1"/>
      </w:pPr>
      <w:r>
        <w:t>8. 12V-2x6 en kabelbeheer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12V-2x6 vervangt 12VHPWR in de nieuwere PCI-SIG-specificatie.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83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connector volledig ingestoken en vergrendeld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zichtbare opening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scherpe bocht vlak bij connector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zijwaartse trekkracht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 kabelbeheer opnieuw gecontroleerd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KABELBEHEER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Mooi is ondergeschikt aan elektrisch correct, spanningsvrij en onbelemmerde luchtstroom.</w:t>
            </w:r>
          </w:p>
        </w:tc>
      </w:tr>
    </w:tbl>
    <w:p>
      <w:pPr>
        <w:pStyle w:val="Heading1"/>
      </w:pPr>
      <w:r>
        <w:t>9. Frontpanel, USB, audio en fans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Gebruik de pinout in de moederbordhandleiding.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Header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F_PANEL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power switch, reset en leds; leds hebben polariteit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 2.0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9-pin; key respecteren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 3.x front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brede header, recht insteken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front USB-C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Type-E-header indien aanwezig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HD_AUDIO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audioheader, niet USB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CPU_FAN/SYS_FAN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fan op juiste header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RGB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12 V, meestal 4-pin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ARGB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 V, meestal 3-pin met ontbrekende positie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12V-RGB en 5V-ARGB zijn niet uitwisselbaar.</w:t>
            </w:r>
          </w:p>
        </w:tc>
      </w:tr>
    </w:tbl>
    <w:p>
      <w:pPr>
        <w:pStyle w:val="Heading1"/>
      </w:pPr>
      <w:r>
        <w:t>10. Pre-flight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Laat vóór inschakelen een tweede leerling onafhankelijk controleren.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144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Bouwer</w:t>
            </w:r>
          </w:p>
        </w:tc>
        <w:tc>
          <w:tcPr>
            <w:tcW w:type="dxa" w:w="15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Reviewer</w:t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losse schroeven/geleiders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standoffs en moederbordschroeven correct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CPU-koeler + CPU_FAN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en GPU vergrendeld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24-pin + EPS + GPU-power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frontpanel volgens schema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 op juiste video-uitgang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PSU-schakelaar en netkabel pas nu</w:t>
            </w:r>
          </w:p>
        </w:tc>
        <w:tc>
          <w:tcPr>
            <w:tcW w:type="dxa" w:w="14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11. Eerste POST en UEFI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detectie en temperaturen vóór je prestaties activeert.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54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Resultaat</w:t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POST/debugleds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CPU-model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RAM-capaciteit en basissnelheid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opslagdetectie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CPU-temperatuur in UEFI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ventilatoren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UEFI/bootmodus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bootmedium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XMP/EXPO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Activeer een geheugenprofiel pas nadat de basisconfiguratie stabiel POST en getest heeft.</w:t>
            </w:r>
          </w:p>
        </w:tc>
      </w:tr>
    </w:tbl>
    <w:p>
      <w:pPr>
        <w:pStyle w:val="Heading1"/>
      </w:pPr>
      <w:r>
        <w:t>12. Minimal boot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Minimal boot bevat alleen wat nodig is om POST en beeld te krijgen.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Blijft aangesloten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Wordt tijdelijk verwijderd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moederbord, CPU en koeler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extra drives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RAM-module in aanbevolen slot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extra RAM-modules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24-pin ATX en CPU/EPS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USB-accessoires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iGPU of noodzakelijke GPU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onnodige uitbreidingskaarten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 en toetsenbord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front-USB/RGB indien verdacht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METHODE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Voeg na een succesvolle POST één onderdeel per test toe.</w:t>
            </w:r>
          </w:p>
        </w:tc>
      </w:tr>
    </w:tbl>
    <w:p>
      <w:pPr>
        <w:pStyle w:val="Heading1"/>
      </w:pPr>
      <w:r>
        <w:t>13. Debug-FIX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Gebruik debugleds, piepcodes en symptomen als bewijs.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controles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helemaal dood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stopcontact, PSU-switch, 24-pin, EPS, PWR_SW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fans maar geen POST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debugled, RAM, CPU-power, displayroute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DRAM-led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module, aanbevolen slot, reseat, compatibiliteit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CPU-led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EPS, socket/pinnen, BIOS-ondersteuning, koelerdruk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VGA-led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 seating, power, monitor/kabel/uitgang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BOOT-led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opslagdetectie en bootloader</w:t>
            </w:r>
          </w:p>
        </w:tc>
      </w:tr>
    </w:tbl>
    <w:p>
      <w:r>
        <w:br w:type="page"/>
      </w:r>
    </w:p>
    <w:p>
      <w:pPr>
        <w:pStyle w:val="Heading1"/>
      </w:pPr>
      <w:r>
        <w:t>14. Windows en stabiliteit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Installeer Windows en drivers volgens hoofdstuk 11 en lever op volgens hoofdstuk 13.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Test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Bewijs/stopregel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idle-temperaturen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stabiel en plausibel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CPU-load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stop bij abnormale temperatuur of throttling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RAM-test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fouten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GPU-test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artifacts/crash/abnormale voeding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SMART/opslagtest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waarschuwingen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USB/audio/netwerk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praktisch functieresultaat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restart/slaapstand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correct hervatten</w:t>
            </w:r>
          </w:p>
        </w:tc>
      </w:tr>
    </w:tbl>
    <w:p>
      <w:pPr>
        <w:pStyle w:val="Heading1"/>
      </w:pPr>
      <w:r>
        <w:t>15. Bouwrapport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9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Documenteer onderdelen, foto’s, UEFI, tests, problemen en peer review.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83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Opgenomen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ontwerpbrief + build sheet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compatibiliteitsmatrix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foto vóór/na kabelbeheer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foto kritieke aansluitingen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UEFI-detectie en temperatuur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Windows/driverstatus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stabiliteitsresultaten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FIX-logboek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peer-review + handtekening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#15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volledige pc samenstellen, veilig bouwen, correct opstarten, testen en systematisch herstellen wanneer hij niet werkt.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Handleidingen van de concreet gekozen componenten.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PCI-SIG — 12V-2x6 Connector Updates to PCIe Base 6.0.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Intel — ATX12V Power Supply Design Guide.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